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"/>
        <w:gridCol w:w="329"/>
        <w:gridCol w:w="57"/>
        <w:gridCol w:w="172"/>
        <w:gridCol w:w="58"/>
        <w:gridCol w:w="2034"/>
        <w:gridCol w:w="444"/>
        <w:gridCol w:w="115"/>
        <w:gridCol w:w="459"/>
        <w:gridCol w:w="100"/>
        <w:gridCol w:w="229"/>
        <w:gridCol w:w="344"/>
        <w:gridCol w:w="559"/>
        <w:gridCol w:w="114"/>
        <w:gridCol w:w="1920"/>
        <w:gridCol w:w="559"/>
        <w:gridCol w:w="573"/>
        <w:gridCol w:w="115"/>
        <w:gridCol w:w="329"/>
        <w:gridCol w:w="344"/>
        <w:gridCol w:w="1132"/>
        <w:gridCol w:w="100"/>
        <w:gridCol w:w="803"/>
        <w:gridCol w:w="444"/>
        <w:gridCol w:w="459"/>
        <w:gridCol w:w="673"/>
        <w:gridCol w:w="444"/>
        <w:gridCol w:w="115"/>
        <w:gridCol w:w="458"/>
        <w:gridCol w:w="1003"/>
        <w:gridCol w:w="803"/>
        <w:gridCol w:w="57"/>
      </w:tblGrid>
      <w:tr w:rsidR="00865B97">
        <w:trPr>
          <w:trHeight w:hRule="exact" w:val="903"/>
        </w:trPr>
        <w:tc>
          <w:tcPr>
            <w:tcW w:w="15575" w:type="dxa"/>
            <w:gridSpan w:val="31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1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  <w:color w:val="000000"/>
                <w:spacing w:val="-2"/>
                <w:sz w:val="21"/>
              </w:rPr>
              <w:t>Сведения о государственном или муниципальном контракте</w:t>
            </w:r>
          </w:p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1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1"/>
              </w:rPr>
              <w:t>или гражданско-правовом договоре (его изменении),</w:t>
            </w:r>
          </w:p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1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1"/>
              </w:rPr>
              <w:t>заключенном по итогам определения поставщика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15632" w:type="dxa"/>
            <w:gridSpan w:val="32"/>
          </w:tcPr>
          <w:p w:rsidR="00865B97" w:rsidRDefault="00865B97"/>
        </w:tc>
      </w:tr>
      <w:tr w:rsidR="00865B97">
        <w:trPr>
          <w:trHeight w:hRule="exact" w:val="458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Реестровый номер:</w:t>
            </w:r>
          </w:p>
        </w:tc>
        <w:tc>
          <w:tcPr>
            <w:tcW w:w="11620" w:type="dxa"/>
            <w:gridSpan w:val="22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9200024E00036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Идентификационный код закупки</w:t>
            </w:r>
          </w:p>
        </w:tc>
        <w:tc>
          <w:tcPr>
            <w:tcW w:w="11620" w:type="dxa"/>
            <w:gridSpan w:val="22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242783846898578380100100030000000244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59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Дата добавления в реестр:</w:t>
            </w:r>
          </w:p>
        </w:tc>
        <w:tc>
          <w:tcPr>
            <w:tcW w:w="11620" w:type="dxa"/>
            <w:gridSpan w:val="22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18.12.2024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Главный распорядитель:</w:t>
            </w:r>
          </w:p>
        </w:tc>
        <w:tc>
          <w:tcPr>
            <w:tcW w:w="11677" w:type="dxa"/>
            <w:gridSpan w:val="23"/>
          </w:tcPr>
          <w:p w:rsidR="00865B97" w:rsidRDefault="00865B97"/>
        </w:tc>
      </w:tr>
      <w:tr w:rsidR="00865B97">
        <w:trPr>
          <w:trHeight w:hRule="exact" w:val="459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Наименование заказчика:</w:t>
            </w:r>
          </w:p>
        </w:tc>
        <w:tc>
          <w:tcPr>
            <w:tcW w:w="11620" w:type="dxa"/>
            <w:gridSpan w:val="22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КОНТРОЛЬНО-СЧЕТНАЯ ПАЛАТА САНКТ-ПЕТЕРБУРГА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ИНН/КПП:</w:t>
            </w:r>
          </w:p>
        </w:tc>
        <w:tc>
          <w:tcPr>
            <w:tcW w:w="11620" w:type="dxa"/>
            <w:gridSpan w:val="22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7838468985 / 783801001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58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Источник финансирования контракта:</w:t>
            </w:r>
          </w:p>
        </w:tc>
        <w:tc>
          <w:tcPr>
            <w:tcW w:w="11620" w:type="dxa"/>
            <w:gridSpan w:val="22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Бюджет Санкт-Петербурга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559"/>
        </w:trPr>
        <w:tc>
          <w:tcPr>
            <w:tcW w:w="3955" w:type="dxa"/>
            <w:gridSpan w:val="9"/>
            <w:shd w:val="clear" w:color="auto" w:fill="auto"/>
            <w:tcMar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Способ определения поставщика (подрядчика, исполнителя):</w:t>
            </w:r>
          </w:p>
        </w:tc>
        <w:tc>
          <w:tcPr>
            <w:tcW w:w="11620" w:type="dxa"/>
            <w:gridSpan w:val="22"/>
            <w:vMerge w:val="restart"/>
            <w:shd w:val="clear" w:color="auto" w:fill="auto"/>
            <w:tcMar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 единственного поставщика. Часть 1 пункт 4 статьи 93 - Осуществление закупки товара, работы или услуги на сумму, не превышающую шестисот тысяч рублей.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72"/>
        </w:trPr>
        <w:tc>
          <w:tcPr>
            <w:tcW w:w="3955" w:type="dxa"/>
            <w:gridSpan w:val="9"/>
          </w:tcPr>
          <w:p w:rsidR="00865B97" w:rsidRDefault="00865B97"/>
        </w:tc>
        <w:tc>
          <w:tcPr>
            <w:tcW w:w="11620" w:type="dxa"/>
            <w:gridSpan w:val="22"/>
            <w:vMerge/>
            <w:shd w:val="clear" w:color="auto" w:fill="auto"/>
          </w:tcPr>
          <w:p w:rsidR="00865B97" w:rsidRDefault="00865B97"/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802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Дата подведения результатов определения поставщика (подрядчика, исполнителя):</w:t>
            </w:r>
          </w:p>
        </w:tc>
        <w:tc>
          <w:tcPr>
            <w:tcW w:w="11620" w:type="dxa"/>
            <w:gridSpan w:val="22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865B97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559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Реквизиты документа, подтверждающего основание заключения (изменения) контракта:</w:t>
            </w:r>
          </w:p>
        </w:tc>
        <w:tc>
          <w:tcPr>
            <w:tcW w:w="11677" w:type="dxa"/>
            <w:gridSpan w:val="23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3955" w:type="dxa"/>
            <w:gridSpan w:val="9"/>
            <w:shd w:val="clear" w:color="auto" w:fill="auto"/>
            <w:tcMar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Предмет контракта:</w:t>
            </w:r>
          </w:p>
        </w:tc>
        <w:tc>
          <w:tcPr>
            <w:tcW w:w="11620" w:type="dxa"/>
            <w:gridSpan w:val="22"/>
            <w:vMerge w:val="restart"/>
            <w:shd w:val="clear" w:color="auto" w:fill="auto"/>
            <w:tcMar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Оказание услуг по организации, подключению и предоставлению телекоммуникационных услуг по адресу: Санкт-Петербург, пер. Антоненко, д. 6, лит. А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186"/>
        </w:trPr>
        <w:tc>
          <w:tcPr>
            <w:tcW w:w="3955" w:type="dxa"/>
            <w:gridSpan w:val="9"/>
          </w:tcPr>
          <w:p w:rsidR="00865B97" w:rsidRDefault="00865B97"/>
        </w:tc>
        <w:tc>
          <w:tcPr>
            <w:tcW w:w="11620" w:type="dxa"/>
            <w:gridSpan w:val="22"/>
            <w:vMerge/>
            <w:shd w:val="clear" w:color="auto" w:fill="auto"/>
          </w:tcPr>
          <w:p w:rsidR="00865B97" w:rsidRDefault="00865B97"/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59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Доп. соглашения к контракту:</w:t>
            </w:r>
          </w:p>
        </w:tc>
        <w:tc>
          <w:tcPr>
            <w:tcW w:w="11677" w:type="dxa"/>
            <w:gridSpan w:val="23"/>
          </w:tcPr>
          <w:p w:rsidR="00865B97" w:rsidRDefault="00865B97"/>
        </w:tc>
      </w:tr>
      <w:tr w:rsidR="00865B97">
        <w:trPr>
          <w:trHeight w:hRule="exact" w:val="1461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Реквизиты документально оформленного отчета, содержащего информацию о невозможности или нецелесообразности использования иных способов определения поставщика (подрядчика, исполнителя):</w:t>
            </w:r>
          </w:p>
        </w:tc>
        <w:tc>
          <w:tcPr>
            <w:tcW w:w="11677" w:type="dxa"/>
            <w:gridSpan w:val="23"/>
          </w:tcPr>
          <w:p w:rsidR="00865B97" w:rsidRDefault="00865B97"/>
        </w:tc>
      </w:tr>
      <w:tr w:rsidR="00865B97">
        <w:trPr>
          <w:trHeight w:hRule="exact" w:val="459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Способ указания цены контракта:</w:t>
            </w:r>
          </w:p>
        </w:tc>
        <w:tc>
          <w:tcPr>
            <w:tcW w:w="11620" w:type="dxa"/>
            <w:gridSpan w:val="22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Цена контракта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Формула цены контракта:</w:t>
            </w:r>
          </w:p>
        </w:tc>
        <w:tc>
          <w:tcPr>
            <w:tcW w:w="11677" w:type="dxa"/>
            <w:gridSpan w:val="23"/>
          </w:tcPr>
          <w:p w:rsidR="00865B97" w:rsidRDefault="00865B97"/>
        </w:tc>
      </w:tr>
      <w:tr w:rsidR="00865B97">
        <w:trPr>
          <w:trHeight w:hRule="exact" w:val="315"/>
        </w:trPr>
        <w:tc>
          <w:tcPr>
            <w:tcW w:w="15632" w:type="dxa"/>
            <w:gridSpan w:val="32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13196" w:type="dxa"/>
            <w:gridSpan w:val="27"/>
          </w:tcPr>
          <w:p w:rsidR="00865B97" w:rsidRDefault="00865B97"/>
        </w:tc>
        <w:tc>
          <w:tcPr>
            <w:tcW w:w="2379" w:type="dxa"/>
            <w:gridSpan w:val="4"/>
            <w:shd w:val="clear" w:color="auto" w:fill="auto"/>
            <w:vAlign w:val="center"/>
          </w:tcPr>
          <w:p w:rsidR="00865B97" w:rsidRDefault="00F05E6A">
            <w:pPr>
              <w:spacing w:line="232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559"/>
        </w:trPr>
        <w:tc>
          <w:tcPr>
            <w:tcW w:w="3955" w:type="dxa"/>
            <w:gridSpan w:val="9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Предмет контракта относится к работам по строительству</w:t>
            </w:r>
          </w:p>
        </w:tc>
        <w:tc>
          <w:tcPr>
            <w:tcW w:w="11620" w:type="dxa"/>
            <w:gridSpan w:val="22"/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Нет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344"/>
        </w:trPr>
        <w:tc>
          <w:tcPr>
            <w:tcW w:w="15575" w:type="dxa"/>
            <w:gridSpan w:val="31"/>
            <w:tcBorders>
              <w:bottom w:val="single" w:sz="5" w:space="0" w:color="000000"/>
            </w:tcBorders>
          </w:tcPr>
          <w:p w:rsidR="00865B97" w:rsidRDefault="00865B97"/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559"/>
        </w:trPr>
        <w:tc>
          <w:tcPr>
            <w:tcW w:w="395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Дата заключения контракта</w:t>
            </w:r>
          </w:p>
        </w:tc>
        <w:tc>
          <w:tcPr>
            <w:tcW w:w="382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18.12.2024</w:t>
            </w:r>
          </w:p>
        </w:tc>
        <w:tc>
          <w:tcPr>
            <w:tcW w:w="384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Номер контракта</w:t>
            </w:r>
          </w:p>
        </w:tc>
        <w:tc>
          <w:tcPr>
            <w:tcW w:w="395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10-221-25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573"/>
        </w:trPr>
        <w:tc>
          <w:tcPr>
            <w:tcW w:w="395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Цена контракта в рублях</w:t>
            </w:r>
          </w:p>
        </w:tc>
        <w:tc>
          <w:tcPr>
            <w:tcW w:w="382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303600,00</w:t>
            </w:r>
          </w:p>
        </w:tc>
        <w:tc>
          <w:tcPr>
            <w:tcW w:w="384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Код валюты по ОКВ</w:t>
            </w:r>
          </w:p>
        </w:tc>
        <w:tc>
          <w:tcPr>
            <w:tcW w:w="395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руб.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788"/>
        </w:trPr>
        <w:tc>
          <w:tcPr>
            <w:tcW w:w="395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НДС в рублях</w:t>
            </w:r>
          </w:p>
        </w:tc>
        <w:tc>
          <w:tcPr>
            <w:tcW w:w="382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50600,00</w:t>
            </w:r>
          </w:p>
        </w:tc>
        <w:tc>
          <w:tcPr>
            <w:tcW w:w="384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Срок исполнения контракта</w:t>
            </w:r>
          </w:p>
        </w:tc>
        <w:tc>
          <w:tcPr>
            <w:tcW w:w="395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31.12.2025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788"/>
        </w:trPr>
        <w:tc>
          <w:tcPr>
            <w:tcW w:w="395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Размер аванса в рублях</w:t>
            </w:r>
          </w:p>
        </w:tc>
        <w:tc>
          <w:tcPr>
            <w:tcW w:w="382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384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Размер аванса в процентах от цены контракта</w:t>
            </w:r>
          </w:p>
        </w:tc>
        <w:tc>
          <w:tcPr>
            <w:tcW w:w="395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1132"/>
        </w:trPr>
        <w:tc>
          <w:tcPr>
            <w:tcW w:w="395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Объём привлечения к исполнению контракта субподрядчиков, соисполнителей из числа СМП, СОНО в %</w:t>
            </w:r>
          </w:p>
        </w:tc>
        <w:tc>
          <w:tcPr>
            <w:tcW w:w="382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384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Объём привлечения к исполнению контракта субподрядчиков, соисполнителей из числа СМП, СОНО в рублях</w:t>
            </w:r>
          </w:p>
        </w:tc>
        <w:tc>
          <w:tcPr>
            <w:tcW w:w="395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788"/>
        </w:trPr>
        <w:tc>
          <w:tcPr>
            <w:tcW w:w="395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Номер извещения об осуществлении закупки</w:t>
            </w:r>
          </w:p>
        </w:tc>
        <w:tc>
          <w:tcPr>
            <w:tcW w:w="382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2024005213090</w:t>
            </w:r>
          </w:p>
        </w:tc>
        <w:tc>
          <w:tcPr>
            <w:tcW w:w="384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Уникальный номер позиции плана-графика</w:t>
            </w:r>
          </w:p>
        </w:tc>
        <w:tc>
          <w:tcPr>
            <w:tcW w:w="395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788"/>
        </w:trPr>
        <w:tc>
          <w:tcPr>
            <w:tcW w:w="395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Номер реестровой записи банковской гарантии</w:t>
            </w:r>
          </w:p>
        </w:tc>
        <w:tc>
          <w:tcPr>
            <w:tcW w:w="382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384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Срок, на который предоставляется гарантия</w:t>
            </w:r>
          </w:p>
        </w:tc>
        <w:tc>
          <w:tcPr>
            <w:tcW w:w="395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788"/>
        </w:trPr>
        <w:tc>
          <w:tcPr>
            <w:tcW w:w="395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Информация о требованиях к гарантийному обслуживанию товара</w:t>
            </w:r>
          </w:p>
        </w:tc>
        <w:tc>
          <w:tcPr>
            <w:tcW w:w="382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384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Требования к гарантии производителя товара</w:t>
            </w:r>
          </w:p>
        </w:tc>
        <w:tc>
          <w:tcPr>
            <w:tcW w:w="395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673"/>
        </w:trPr>
        <w:tc>
          <w:tcPr>
            <w:tcW w:w="15575" w:type="dxa"/>
            <w:gridSpan w:val="31"/>
            <w:tcBorders>
              <w:top w:val="single" w:sz="5" w:space="0" w:color="000000"/>
            </w:tcBorders>
          </w:tcPr>
          <w:p w:rsidR="00865B97" w:rsidRDefault="00865B97"/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344"/>
        </w:trPr>
        <w:tc>
          <w:tcPr>
            <w:tcW w:w="15632" w:type="dxa"/>
            <w:gridSpan w:val="32"/>
          </w:tcPr>
          <w:p w:rsidR="00865B97" w:rsidRDefault="00865B97"/>
        </w:tc>
      </w:tr>
      <w:tr w:rsidR="00865B97">
        <w:trPr>
          <w:trHeight w:hRule="exact" w:val="788"/>
        </w:trPr>
        <w:tc>
          <w:tcPr>
            <w:tcW w:w="7780" w:type="dxa"/>
            <w:gridSpan w:val="16"/>
            <w:vMerge w:val="restart"/>
            <w:shd w:val="clear" w:color="auto" w:fill="auto"/>
            <w:tcMar>
              <w:left w:w="72" w:type="dxa"/>
              <w:right w:w="72" w:type="dxa"/>
            </w:tcMar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Информация об экономии в натуральном выражении соответствующих расходов заказчика на поставки энергетических ресурсов при заключении энергосервисного контракта:</w:t>
            </w:r>
          </w:p>
        </w:tc>
        <w:tc>
          <w:tcPr>
            <w:tcW w:w="7795" w:type="dxa"/>
            <w:gridSpan w:val="15"/>
            <w:shd w:val="clear" w:color="auto" w:fill="auto"/>
            <w:tcMar>
              <w:left w:w="72" w:type="dxa"/>
              <w:right w:w="72" w:type="dxa"/>
            </w:tcMar>
          </w:tcPr>
          <w:p w:rsidR="00865B97" w:rsidRDefault="00865B97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86"/>
        </w:trPr>
        <w:tc>
          <w:tcPr>
            <w:tcW w:w="7780" w:type="dxa"/>
            <w:gridSpan w:val="16"/>
            <w:vMerge/>
            <w:shd w:val="clear" w:color="auto" w:fill="auto"/>
          </w:tcPr>
          <w:p w:rsidR="00865B97" w:rsidRDefault="00865B97"/>
        </w:tc>
        <w:tc>
          <w:tcPr>
            <w:tcW w:w="7852" w:type="dxa"/>
            <w:gridSpan w:val="16"/>
          </w:tcPr>
          <w:p w:rsidR="00865B97" w:rsidRDefault="00865B97"/>
        </w:tc>
      </w:tr>
      <w:tr w:rsidR="00865B97">
        <w:trPr>
          <w:trHeight w:hRule="exact" w:val="258"/>
        </w:trPr>
        <w:tc>
          <w:tcPr>
            <w:tcW w:w="15632" w:type="dxa"/>
            <w:gridSpan w:val="32"/>
          </w:tcPr>
          <w:p w:rsidR="00865B97" w:rsidRDefault="00865B97"/>
        </w:tc>
      </w:tr>
      <w:tr w:rsidR="00865B97">
        <w:trPr>
          <w:trHeight w:hRule="exact" w:val="1018"/>
        </w:trPr>
        <w:tc>
          <w:tcPr>
            <w:tcW w:w="15632" w:type="dxa"/>
            <w:gridSpan w:val="32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13196" w:type="dxa"/>
            <w:gridSpan w:val="27"/>
            <w:tcBorders>
              <w:bottom w:val="single" w:sz="5" w:space="0" w:color="000000"/>
            </w:tcBorders>
          </w:tcPr>
          <w:p w:rsidR="00865B97" w:rsidRDefault="00865B97"/>
        </w:tc>
        <w:tc>
          <w:tcPr>
            <w:tcW w:w="2379" w:type="dxa"/>
            <w:gridSpan w:val="4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865B97" w:rsidRDefault="00F05E6A">
            <w:pPr>
              <w:spacing w:line="232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58"/>
        </w:trPr>
        <w:tc>
          <w:tcPr>
            <w:tcW w:w="15575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lastRenderedPageBreak/>
              <w:t>Раздел I. За счет бюджетных средств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Год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Код бюджетной классификации / код экономической классификации</w:t>
            </w:r>
          </w:p>
        </w:tc>
        <w:tc>
          <w:tcPr>
            <w:tcW w:w="7795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Сумма контракта, рублей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59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2025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86901069950000160242221 / 221, Бюджет Санкт-Петербурга</w:t>
            </w:r>
          </w:p>
        </w:tc>
        <w:tc>
          <w:tcPr>
            <w:tcW w:w="7795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303600,00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778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Итого</w:t>
            </w:r>
          </w:p>
        </w:tc>
        <w:tc>
          <w:tcPr>
            <w:tcW w:w="7795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303600,00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59"/>
        </w:trPr>
        <w:tc>
          <w:tcPr>
            <w:tcW w:w="15575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 w:rsidR="00865B97" w:rsidRDefault="00865B97"/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15575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Раздел II. За счет внебюджетных средств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58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Год</w:t>
            </w:r>
          </w:p>
        </w:tc>
        <w:tc>
          <w:tcPr>
            <w:tcW w:w="7107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Код вида расходов / код экономической классификации</w:t>
            </w:r>
          </w:p>
        </w:tc>
        <w:tc>
          <w:tcPr>
            <w:tcW w:w="7795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Сумма контракта, рублей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778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Итого</w:t>
            </w:r>
          </w:p>
        </w:tc>
        <w:tc>
          <w:tcPr>
            <w:tcW w:w="7795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59"/>
        </w:trPr>
        <w:tc>
          <w:tcPr>
            <w:tcW w:w="15575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 w:rsidR="00865B97" w:rsidRDefault="00865B97"/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15575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Раздел III. Объект закупки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903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№</w:t>
            </w:r>
          </w:p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 xml:space="preserve">                п/п</w:t>
            </w:r>
          </w:p>
        </w:tc>
        <w:tc>
          <w:tcPr>
            <w:tcW w:w="4514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Наименование объекта закупки</w:t>
            </w:r>
          </w:p>
        </w:tc>
        <w:tc>
          <w:tcPr>
            <w:tcW w:w="31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Код</w:t>
            </w:r>
          </w:p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продукции по ОКПД2</w:t>
            </w:r>
          </w:p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(КТРУ/ККН при наличии)</w:t>
            </w:r>
          </w:p>
        </w:tc>
        <w:tc>
          <w:tcPr>
            <w:tcW w:w="20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Единица измерения по ОКЕИ (условное обозначение)</w:t>
            </w:r>
          </w:p>
        </w:tc>
        <w:tc>
          <w:tcPr>
            <w:tcW w:w="17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Цена за единицу, рублей</w:t>
            </w:r>
          </w:p>
        </w:tc>
        <w:tc>
          <w:tcPr>
            <w:tcW w:w="1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Количество</w:t>
            </w:r>
          </w:p>
        </w:tc>
        <w:tc>
          <w:tcPr>
            <w:tcW w:w="22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Сумма, рублей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644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4514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Услуги по доступу к информационно-коммуникационной сети Интернет</w:t>
            </w:r>
          </w:p>
        </w:tc>
        <w:tc>
          <w:tcPr>
            <w:tcW w:w="31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 xml:space="preserve">ОКПД2: 61.10.43.000  </w:t>
            </w:r>
          </w:p>
        </w:tc>
        <w:tc>
          <w:tcPr>
            <w:tcW w:w="20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МЕС</w:t>
            </w:r>
          </w:p>
        </w:tc>
        <w:tc>
          <w:tcPr>
            <w:tcW w:w="17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12000,00</w:t>
            </w:r>
          </w:p>
        </w:tc>
        <w:tc>
          <w:tcPr>
            <w:tcW w:w="1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12</w:t>
            </w:r>
          </w:p>
        </w:tc>
        <w:tc>
          <w:tcPr>
            <w:tcW w:w="22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144000,00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874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4514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Услуги по предоставлению выделенного цифрового канала с временным разделением (TDM)</w:t>
            </w:r>
          </w:p>
        </w:tc>
        <w:tc>
          <w:tcPr>
            <w:tcW w:w="31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 xml:space="preserve">ОКПД2: 61.10.11.110  </w:t>
            </w:r>
          </w:p>
        </w:tc>
        <w:tc>
          <w:tcPr>
            <w:tcW w:w="20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МЕС</w:t>
            </w:r>
          </w:p>
        </w:tc>
        <w:tc>
          <w:tcPr>
            <w:tcW w:w="17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13300,00</w:t>
            </w:r>
          </w:p>
        </w:tc>
        <w:tc>
          <w:tcPr>
            <w:tcW w:w="1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12</w:t>
            </w:r>
          </w:p>
        </w:tc>
        <w:tc>
          <w:tcPr>
            <w:tcW w:w="22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159600,00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45"/>
        </w:trPr>
        <w:tc>
          <w:tcPr>
            <w:tcW w:w="13311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Итого</w:t>
            </w:r>
          </w:p>
        </w:tc>
        <w:tc>
          <w:tcPr>
            <w:tcW w:w="22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303600,00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58"/>
        </w:trPr>
        <w:tc>
          <w:tcPr>
            <w:tcW w:w="15575" w:type="dxa"/>
            <w:gridSpan w:val="31"/>
            <w:tcBorders>
              <w:top w:val="single" w:sz="5" w:space="0" w:color="000000"/>
            </w:tcBorders>
          </w:tcPr>
          <w:p w:rsidR="00865B97" w:rsidRDefault="00865B97"/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2436"/>
        </w:trPr>
        <w:tc>
          <w:tcPr>
            <w:tcW w:w="15632" w:type="dxa"/>
            <w:gridSpan w:val="32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13196" w:type="dxa"/>
            <w:gridSpan w:val="27"/>
            <w:tcBorders>
              <w:bottom w:val="single" w:sz="5" w:space="0" w:color="000000"/>
            </w:tcBorders>
          </w:tcPr>
          <w:p w:rsidR="00865B97" w:rsidRDefault="00865B97"/>
        </w:tc>
        <w:tc>
          <w:tcPr>
            <w:tcW w:w="2379" w:type="dxa"/>
            <w:gridSpan w:val="4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865B97" w:rsidRDefault="00F05E6A">
            <w:pPr>
              <w:spacing w:line="232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3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59"/>
        </w:trPr>
        <w:tc>
          <w:tcPr>
            <w:tcW w:w="15575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lastRenderedPageBreak/>
              <w:t>Раздел IV. Информация о поставщиках (исполнителях, подрядчиках) по контракту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6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№</w:t>
            </w:r>
          </w:p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 xml:space="preserve">                п/п</w:t>
            </w:r>
          </w:p>
        </w:tc>
        <w:tc>
          <w:tcPr>
            <w:tcW w:w="2708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Наименование юридического лица (ф.и.о. физического лица)</w:t>
            </w:r>
          </w:p>
        </w:tc>
        <w:tc>
          <w:tcPr>
            <w:tcW w:w="1920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ИНН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КПП</w:t>
            </w:r>
          </w:p>
        </w:tc>
        <w:tc>
          <w:tcPr>
            <w:tcW w:w="192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Статус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Телефон (факс)</w:t>
            </w:r>
          </w:p>
        </w:tc>
        <w:tc>
          <w:tcPr>
            <w:tcW w:w="439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Место нахождения (место жительства)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1246"/>
        </w:trPr>
        <w:tc>
          <w:tcPr>
            <w:tcW w:w="6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5B97" w:rsidRDefault="00865B97"/>
        </w:tc>
        <w:tc>
          <w:tcPr>
            <w:tcW w:w="270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5B97" w:rsidRDefault="00865B97"/>
        </w:tc>
        <w:tc>
          <w:tcPr>
            <w:tcW w:w="1920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5B97" w:rsidRDefault="00865B97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5B97" w:rsidRDefault="00865B97"/>
        </w:tc>
        <w:tc>
          <w:tcPr>
            <w:tcW w:w="192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5B97" w:rsidRDefault="00865B97"/>
        </w:tc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5B97" w:rsidRDefault="00865B97"/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наименование страны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код страны по ОКСМ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адрес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1361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270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Акционерное общество "ЭР-Телеком Холдинг"</w:t>
            </w:r>
          </w:p>
        </w:tc>
        <w:tc>
          <w:tcPr>
            <w:tcW w:w="19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5902202276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780243001</w:t>
            </w:r>
          </w:p>
        </w:tc>
        <w:tc>
          <w:tcPr>
            <w:tcW w:w="192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7-812-3745540(7-812-6467143)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Российская Федерация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643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614066, Пермский край, г.о. Пермский, ш. Космонавтов, 111и,корпус 2д                                                                       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45"/>
        </w:trPr>
        <w:tc>
          <w:tcPr>
            <w:tcW w:w="15575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 w:rsidR="00865B97" w:rsidRDefault="00865B97"/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458"/>
        </w:trPr>
        <w:tc>
          <w:tcPr>
            <w:tcW w:w="15575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Раздел V. Информация о субподрядчиках, соисполнителей из числа СМП, СОНО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1691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№</w:t>
            </w:r>
          </w:p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 xml:space="preserve">                п/п</w:t>
            </w:r>
          </w:p>
        </w:tc>
        <w:tc>
          <w:tcPr>
            <w:tcW w:w="270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Наименование юридического лица (ф.и.о. индивидуального предпринимателя)</w:t>
            </w:r>
          </w:p>
        </w:tc>
        <w:tc>
          <w:tcPr>
            <w:tcW w:w="192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Адрес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ИНН</w:t>
            </w:r>
          </w:p>
        </w:tc>
        <w:tc>
          <w:tcPr>
            <w:tcW w:w="305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Реквизиты договора</w:t>
            </w:r>
          </w:p>
        </w:tc>
        <w:tc>
          <w:tcPr>
            <w:tcW w:w="3038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Предмет договора</w:t>
            </w:r>
          </w:p>
        </w:tc>
        <w:tc>
          <w:tcPr>
            <w:tcW w:w="22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Цена договора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15575" w:type="dxa"/>
            <w:gridSpan w:val="31"/>
            <w:tcBorders>
              <w:top w:val="single" w:sz="5" w:space="0" w:color="000000"/>
            </w:tcBorders>
          </w:tcPr>
          <w:p w:rsidR="00865B97" w:rsidRDefault="00865B97"/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115"/>
        </w:trPr>
        <w:tc>
          <w:tcPr>
            <w:tcW w:w="15632" w:type="dxa"/>
            <w:gridSpan w:val="32"/>
          </w:tcPr>
          <w:p w:rsidR="00865B97" w:rsidRDefault="00865B97"/>
        </w:tc>
      </w:tr>
      <w:tr w:rsidR="00865B97">
        <w:trPr>
          <w:trHeight w:hRule="exact" w:val="458"/>
        </w:trPr>
        <w:tc>
          <w:tcPr>
            <w:tcW w:w="15575" w:type="dxa"/>
            <w:gridSpan w:val="31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«18»  декабря 2024</w:t>
            </w:r>
          </w:p>
        </w:tc>
        <w:tc>
          <w:tcPr>
            <w:tcW w:w="57" w:type="dxa"/>
          </w:tcPr>
          <w:p w:rsidR="00865B97" w:rsidRDefault="00865B97"/>
        </w:tc>
      </w:tr>
      <w:tr w:rsidR="00865B97">
        <w:trPr>
          <w:trHeight w:hRule="exact" w:val="215"/>
        </w:trPr>
        <w:tc>
          <w:tcPr>
            <w:tcW w:w="15632" w:type="dxa"/>
            <w:gridSpan w:val="32"/>
          </w:tcPr>
          <w:p w:rsidR="00865B97" w:rsidRDefault="00865B97"/>
        </w:tc>
      </w:tr>
      <w:tr w:rsidR="00865B97">
        <w:trPr>
          <w:trHeight w:hRule="exact" w:val="573"/>
        </w:trPr>
        <w:tc>
          <w:tcPr>
            <w:tcW w:w="4284" w:type="dxa"/>
            <w:gridSpan w:val="11"/>
            <w:shd w:val="clear" w:color="auto" w:fill="auto"/>
            <w:vAlign w:val="bottom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Руководитель или иное уполномоченное лицо</w:t>
            </w:r>
          </w:p>
        </w:tc>
        <w:tc>
          <w:tcPr>
            <w:tcW w:w="4184" w:type="dxa"/>
            <w:gridSpan w:val="7"/>
            <w:tcBorders>
              <w:bottom w:val="single" w:sz="5" w:space="0" w:color="000000"/>
            </w:tcBorders>
          </w:tcPr>
          <w:p w:rsidR="00865B97" w:rsidRDefault="00865B97"/>
        </w:tc>
        <w:tc>
          <w:tcPr>
            <w:tcW w:w="329" w:type="dxa"/>
          </w:tcPr>
          <w:p w:rsidR="00865B97" w:rsidRDefault="00865B97"/>
        </w:tc>
        <w:tc>
          <w:tcPr>
            <w:tcW w:w="5975" w:type="dxa"/>
            <w:gridSpan w:val="11"/>
            <w:tcBorders>
              <w:bottom w:val="single" w:sz="5" w:space="0" w:color="000000"/>
            </w:tcBorders>
          </w:tcPr>
          <w:p w:rsidR="00865B97" w:rsidRDefault="00865B97"/>
        </w:tc>
        <w:tc>
          <w:tcPr>
            <w:tcW w:w="860" w:type="dxa"/>
            <w:gridSpan w:val="2"/>
          </w:tcPr>
          <w:p w:rsidR="00865B97" w:rsidRDefault="00865B97"/>
        </w:tc>
      </w:tr>
      <w:tr w:rsidR="00865B97">
        <w:trPr>
          <w:trHeight w:hRule="exact" w:val="215"/>
        </w:trPr>
        <w:tc>
          <w:tcPr>
            <w:tcW w:w="4284" w:type="dxa"/>
            <w:gridSpan w:val="11"/>
          </w:tcPr>
          <w:p w:rsidR="00865B97" w:rsidRDefault="00865B97"/>
        </w:tc>
        <w:tc>
          <w:tcPr>
            <w:tcW w:w="4184" w:type="dxa"/>
            <w:gridSpan w:val="7"/>
            <w:vMerge w:val="restart"/>
            <w:tcBorders>
              <w:top w:val="single" w:sz="5" w:space="0" w:color="000000"/>
            </w:tcBorders>
            <w:shd w:val="clear" w:color="auto" w:fill="auto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(подпись)</w:t>
            </w:r>
          </w:p>
        </w:tc>
        <w:tc>
          <w:tcPr>
            <w:tcW w:w="329" w:type="dxa"/>
          </w:tcPr>
          <w:p w:rsidR="00865B97" w:rsidRDefault="00865B97"/>
        </w:tc>
        <w:tc>
          <w:tcPr>
            <w:tcW w:w="5975" w:type="dxa"/>
            <w:gridSpan w:val="11"/>
            <w:vMerge w:val="restart"/>
            <w:tcBorders>
              <w:top w:val="single" w:sz="5" w:space="0" w:color="000000"/>
            </w:tcBorders>
            <w:shd w:val="clear" w:color="auto" w:fill="auto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(расшифровка подписи)</w:t>
            </w:r>
          </w:p>
        </w:tc>
        <w:tc>
          <w:tcPr>
            <w:tcW w:w="860" w:type="dxa"/>
            <w:gridSpan w:val="2"/>
          </w:tcPr>
          <w:p w:rsidR="00865B97" w:rsidRDefault="00865B97"/>
        </w:tc>
      </w:tr>
      <w:tr w:rsidR="00865B97">
        <w:trPr>
          <w:trHeight w:hRule="exact" w:val="115"/>
        </w:trPr>
        <w:tc>
          <w:tcPr>
            <w:tcW w:w="673" w:type="dxa"/>
            <w:gridSpan w:val="3"/>
            <w:vMerge w:val="restart"/>
            <w:shd w:val="clear" w:color="auto" w:fill="auto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М.П.</w:t>
            </w:r>
          </w:p>
        </w:tc>
        <w:tc>
          <w:tcPr>
            <w:tcW w:w="3611" w:type="dxa"/>
            <w:gridSpan w:val="8"/>
          </w:tcPr>
          <w:p w:rsidR="00865B97" w:rsidRDefault="00865B97"/>
        </w:tc>
        <w:tc>
          <w:tcPr>
            <w:tcW w:w="4184" w:type="dxa"/>
            <w:gridSpan w:val="7"/>
            <w:vMerge/>
            <w:tcBorders>
              <w:top w:val="single" w:sz="5" w:space="0" w:color="000000"/>
            </w:tcBorders>
            <w:shd w:val="clear" w:color="auto" w:fill="auto"/>
          </w:tcPr>
          <w:p w:rsidR="00865B97" w:rsidRDefault="00865B97"/>
        </w:tc>
        <w:tc>
          <w:tcPr>
            <w:tcW w:w="329" w:type="dxa"/>
          </w:tcPr>
          <w:p w:rsidR="00865B97" w:rsidRDefault="00865B97"/>
        </w:tc>
        <w:tc>
          <w:tcPr>
            <w:tcW w:w="5975" w:type="dxa"/>
            <w:gridSpan w:val="11"/>
            <w:vMerge/>
            <w:tcBorders>
              <w:top w:val="single" w:sz="5" w:space="0" w:color="000000"/>
            </w:tcBorders>
            <w:shd w:val="clear" w:color="auto" w:fill="auto"/>
          </w:tcPr>
          <w:p w:rsidR="00865B97" w:rsidRDefault="00865B97"/>
        </w:tc>
        <w:tc>
          <w:tcPr>
            <w:tcW w:w="860" w:type="dxa"/>
            <w:gridSpan w:val="2"/>
          </w:tcPr>
          <w:p w:rsidR="00865B97" w:rsidRDefault="00865B97"/>
        </w:tc>
      </w:tr>
      <w:tr w:rsidR="00865B97">
        <w:trPr>
          <w:trHeight w:hRule="exact" w:val="229"/>
        </w:trPr>
        <w:tc>
          <w:tcPr>
            <w:tcW w:w="673" w:type="dxa"/>
            <w:gridSpan w:val="3"/>
            <w:vMerge/>
            <w:shd w:val="clear" w:color="auto" w:fill="auto"/>
          </w:tcPr>
          <w:p w:rsidR="00865B97" w:rsidRDefault="00865B97"/>
        </w:tc>
        <w:tc>
          <w:tcPr>
            <w:tcW w:w="14959" w:type="dxa"/>
            <w:gridSpan w:val="29"/>
          </w:tcPr>
          <w:p w:rsidR="00865B97" w:rsidRDefault="00865B97"/>
        </w:tc>
      </w:tr>
      <w:tr w:rsidR="00865B97">
        <w:trPr>
          <w:trHeight w:hRule="exact" w:val="458"/>
        </w:trPr>
        <w:tc>
          <w:tcPr>
            <w:tcW w:w="903" w:type="dxa"/>
            <w:gridSpan w:val="5"/>
            <w:shd w:val="clear" w:color="auto" w:fill="auto"/>
            <w:vAlign w:val="bottom"/>
          </w:tcPr>
          <w:p w:rsidR="00865B97" w:rsidRDefault="00F05E6A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"       "</w:t>
            </w:r>
          </w:p>
        </w:tc>
        <w:tc>
          <w:tcPr>
            <w:tcW w:w="2034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559" w:type="dxa"/>
            <w:gridSpan w:val="2"/>
            <w:shd w:val="clear" w:color="auto" w:fill="auto"/>
            <w:vAlign w:val="bottom"/>
          </w:tcPr>
          <w:p w:rsidR="00865B97" w:rsidRDefault="00F05E6A">
            <w:pPr>
              <w:spacing w:line="232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20</w:t>
            </w:r>
          </w:p>
        </w:tc>
        <w:tc>
          <w:tcPr>
            <w:tcW w:w="559" w:type="dxa"/>
            <w:gridSpan w:val="2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865B97" w:rsidRDefault="00865B97">
            <w:pPr>
              <w:spacing w:line="232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shd w:val="clear" w:color="auto" w:fill="auto"/>
            <w:vAlign w:val="bottom"/>
          </w:tcPr>
          <w:p w:rsidR="00865B97" w:rsidRDefault="00F05E6A">
            <w:pPr>
              <w:spacing w:line="232" w:lineRule="auto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г.</w:t>
            </w:r>
          </w:p>
        </w:tc>
        <w:tc>
          <w:tcPr>
            <w:tcW w:w="11004" w:type="dxa"/>
            <w:gridSpan w:val="20"/>
          </w:tcPr>
          <w:p w:rsidR="00865B97" w:rsidRDefault="00865B97"/>
        </w:tc>
      </w:tr>
      <w:tr w:rsidR="00865B97">
        <w:trPr>
          <w:trHeight w:hRule="exact" w:val="1347"/>
        </w:trPr>
        <w:tc>
          <w:tcPr>
            <w:tcW w:w="287" w:type="dxa"/>
          </w:tcPr>
          <w:p w:rsidR="00865B97" w:rsidRDefault="00865B97"/>
        </w:tc>
        <w:tc>
          <w:tcPr>
            <w:tcW w:w="329" w:type="dxa"/>
            <w:tcBorders>
              <w:top w:val="single" w:sz="5" w:space="0" w:color="000000"/>
            </w:tcBorders>
          </w:tcPr>
          <w:p w:rsidR="00865B97" w:rsidRDefault="00865B97"/>
        </w:tc>
        <w:tc>
          <w:tcPr>
            <w:tcW w:w="229" w:type="dxa"/>
            <w:gridSpan w:val="2"/>
          </w:tcPr>
          <w:p w:rsidR="00865B97" w:rsidRDefault="00865B97"/>
        </w:tc>
        <w:tc>
          <w:tcPr>
            <w:tcW w:w="2092" w:type="dxa"/>
            <w:gridSpan w:val="2"/>
            <w:tcBorders>
              <w:top w:val="single" w:sz="5" w:space="0" w:color="000000"/>
            </w:tcBorders>
          </w:tcPr>
          <w:p w:rsidR="00865B97" w:rsidRDefault="00865B97"/>
        </w:tc>
        <w:tc>
          <w:tcPr>
            <w:tcW w:w="559" w:type="dxa"/>
            <w:gridSpan w:val="2"/>
          </w:tcPr>
          <w:p w:rsidR="00865B97" w:rsidRDefault="00865B97"/>
        </w:tc>
        <w:tc>
          <w:tcPr>
            <w:tcW w:w="559" w:type="dxa"/>
            <w:gridSpan w:val="2"/>
            <w:tcBorders>
              <w:top w:val="single" w:sz="5" w:space="0" w:color="000000"/>
            </w:tcBorders>
          </w:tcPr>
          <w:p w:rsidR="00865B97" w:rsidRDefault="00865B97"/>
        </w:tc>
        <w:tc>
          <w:tcPr>
            <w:tcW w:w="11577" w:type="dxa"/>
            <w:gridSpan w:val="22"/>
          </w:tcPr>
          <w:p w:rsidR="00865B97" w:rsidRDefault="00865B97"/>
        </w:tc>
      </w:tr>
      <w:tr w:rsidR="00865B97">
        <w:trPr>
          <w:trHeight w:hRule="exact" w:val="444"/>
        </w:trPr>
        <w:tc>
          <w:tcPr>
            <w:tcW w:w="13196" w:type="dxa"/>
            <w:gridSpan w:val="27"/>
          </w:tcPr>
          <w:p w:rsidR="00865B97" w:rsidRDefault="00865B97"/>
        </w:tc>
        <w:tc>
          <w:tcPr>
            <w:tcW w:w="2379" w:type="dxa"/>
            <w:gridSpan w:val="4"/>
            <w:shd w:val="clear" w:color="auto" w:fill="auto"/>
            <w:vAlign w:val="center"/>
          </w:tcPr>
          <w:p w:rsidR="00865B97" w:rsidRDefault="00F05E6A">
            <w:pPr>
              <w:spacing w:line="232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57" w:type="dxa"/>
          </w:tcPr>
          <w:p w:rsidR="00865B97" w:rsidRDefault="00865B97"/>
        </w:tc>
      </w:tr>
    </w:tbl>
    <w:p w:rsidR="00000000" w:rsidRDefault="00F05E6A"/>
    <w:sectPr w:rsidR="00000000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97"/>
    <w:rsid w:val="00865B97"/>
    <w:rsid w:val="00F0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Печатная форма контракта</vt:lpstr>
    </vt:vector>
  </TitlesOfParts>
  <Company>Stimulsoft Report.JS 2019.4.1</Company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Печатная форма контракта</dc:title>
  <dc:subject>Печатная форма контракта</dc:subject>
  <dc:creator>Гусев Вадим</dc:creator>
  <cp:lastModifiedBy>Леонова Наталья Анатольевна</cp:lastModifiedBy>
  <cp:revision>2</cp:revision>
  <dcterms:created xsi:type="dcterms:W3CDTF">2024-12-18T07:50:00Z</dcterms:created>
  <dcterms:modified xsi:type="dcterms:W3CDTF">2024-12-18T07:50:00Z</dcterms:modified>
  <cp:contentStatus>Netscape * Mozilla/5.0 (Windows NT 10.0; Win64; x64) AppleWebKit/537.36 (KHTML, like Gecko) Chrome/109.0.0.0 Safari/537.36</cp:contentStatus>
</cp:coreProperties>
</file>